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42" w:rsidRPr="00E72542" w:rsidRDefault="00E72542" w:rsidP="00E7254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 w:rsidRPr="00E72542"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E72542" w:rsidRPr="00E72542" w:rsidRDefault="00E72542" w:rsidP="00E72542">
      <w:pPr>
        <w:suppressAutoHyphens/>
        <w:spacing w:after="0" w:line="240" w:lineRule="auto"/>
        <w:ind w:left="4820"/>
        <w:textAlignment w:val="baseline"/>
        <w:rPr>
          <w:rFonts w:ascii="Times New Roman" w:eastAsia="SimSun" w:hAnsi="Times New Roman" w:cs="Times New Roman"/>
          <w:kern w:val="1"/>
          <w:lang w:eastAsia="ar-SA"/>
        </w:rPr>
      </w:pPr>
      <w:r w:rsidRPr="00E72542">
        <w:rPr>
          <w:rFonts w:ascii="Times New Roman" w:eastAsia="SimSun" w:hAnsi="Times New Roman" w:cs="Times New Roman"/>
          <w:kern w:val="1"/>
          <w:lang w:eastAsia="ar-SA"/>
        </w:rPr>
        <w:t xml:space="preserve">к Порядку уведомления работниками работодателя о ставшей известной работнику информации о случаях совершения коррупционных правонарушений другими работниками, контрагентами и иными лицами и порядку рассмотрения таких сообщений ГАУК «ОГОДТ» </w:t>
      </w:r>
    </w:p>
    <w:p w:rsidR="00E72542" w:rsidRPr="00E72542" w:rsidRDefault="00E72542" w:rsidP="00E72542">
      <w:pPr>
        <w:widowControl w:val="0"/>
        <w:suppressAutoHyphens/>
        <w:autoSpaceDN w:val="0"/>
        <w:spacing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4"/>
          <w:lang w:eastAsia="ru-RU"/>
        </w:rPr>
      </w:pPr>
    </w:p>
    <w:p w:rsidR="00E72542" w:rsidRPr="00E72542" w:rsidRDefault="00E72542" w:rsidP="00E72542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Lucida Sans Unicode" w:hAnsi="Arial" w:cs="Tahoma"/>
          <w:kern w:val="3"/>
          <w:sz w:val="21"/>
          <w:szCs w:val="24"/>
          <w:lang w:eastAsia="ru-RU"/>
        </w:rPr>
      </w:pPr>
      <w:r w:rsidRPr="00E72542">
        <w:rPr>
          <w:rFonts w:ascii="Arial" w:eastAsia="Lucida Sans Unicode" w:hAnsi="Arial" w:cs="Tahoma"/>
          <w:kern w:val="3"/>
          <w:sz w:val="21"/>
          <w:szCs w:val="24"/>
          <w:lang w:eastAsia="ru-RU"/>
        </w:rPr>
        <w:t> </w:t>
      </w:r>
    </w:p>
    <w:p w:rsidR="00E72542" w:rsidRPr="00E72542" w:rsidRDefault="00E72542" w:rsidP="00E72542">
      <w:pPr>
        <w:widowControl w:val="0"/>
        <w:suppressAutoHyphens/>
        <w:autoSpaceDN w:val="0"/>
        <w:spacing w:line="240" w:lineRule="auto"/>
        <w:jc w:val="right"/>
        <w:textAlignment w:val="baseline"/>
        <w:rPr>
          <w:rFonts w:ascii="Arial" w:eastAsia="Lucida Sans Unicode" w:hAnsi="Arial" w:cs="Tahoma"/>
          <w:color w:val="000000"/>
          <w:kern w:val="3"/>
          <w:sz w:val="21"/>
          <w:szCs w:val="24"/>
          <w:lang w:eastAsia="ru-RU"/>
        </w:rPr>
      </w:pPr>
      <w:r w:rsidRPr="00E72542">
        <w:rPr>
          <w:rFonts w:ascii="Arial" w:eastAsia="Lucida Sans Unicode" w:hAnsi="Arial" w:cs="Tahoma"/>
          <w:color w:val="000000"/>
          <w:kern w:val="3"/>
          <w:sz w:val="21"/>
          <w:szCs w:val="24"/>
          <w:lang w:eastAsia="ru-RU"/>
        </w:rPr>
        <w:t> </w:t>
      </w:r>
    </w:p>
    <w:p w:rsidR="00E72542" w:rsidRPr="00E72542" w:rsidRDefault="00E72542" w:rsidP="00E72542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Lucida Sans Unicode" w:hAnsi="Arial" w:cs="Tahoma"/>
          <w:kern w:val="3"/>
          <w:sz w:val="21"/>
          <w:szCs w:val="24"/>
          <w:lang w:eastAsia="ru-RU"/>
        </w:rPr>
      </w:pPr>
      <w:r w:rsidRPr="00E72542">
        <w:rPr>
          <w:rFonts w:ascii="Arial" w:eastAsia="Lucida Sans Unicode" w:hAnsi="Arial" w:cs="Tahoma"/>
          <w:kern w:val="3"/>
          <w:sz w:val="21"/>
          <w:szCs w:val="24"/>
          <w:lang w:eastAsia="ru-RU"/>
        </w:rPr>
        <w:t> </w:t>
      </w:r>
    </w:p>
    <w:p w:rsidR="00E72542" w:rsidRPr="00E72542" w:rsidRDefault="00E72542" w:rsidP="00E72542">
      <w:pPr>
        <w:widowControl w:val="0"/>
        <w:suppressAutoHyphens/>
        <w:autoSpaceDN w:val="0"/>
        <w:spacing w:line="240" w:lineRule="auto"/>
        <w:textAlignment w:val="baseline"/>
        <w:rPr>
          <w:rFonts w:ascii="Arial" w:eastAsia="Lucida Sans Unicode" w:hAnsi="Arial" w:cs="Tahoma"/>
          <w:color w:val="000000"/>
          <w:kern w:val="3"/>
          <w:sz w:val="21"/>
          <w:szCs w:val="24"/>
          <w:lang w:eastAsia="ru-RU"/>
        </w:rPr>
      </w:pPr>
      <w:r w:rsidRPr="00E72542">
        <w:rPr>
          <w:rFonts w:ascii="Arial" w:eastAsia="Lucida Sans Unicode" w:hAnsi="Arial" w:cs="Tahoma"/>
          <w:color w:val="000000"/>
          <w:kern w:val="3"/>
          <w:sz w:val="21"/>
          <w:szCs w:val="24"/>
          <w:lang w:eastAsia="ru-RU"/>
        </w:rPr>
        <w:t> </w:t>
      </w:r>
    </w:p>
    <w:p w:rsidR="00E72542" w:rsidRPr="00E72542" w:rsidRDefault="00E72542" w:rsidP="00E72542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pacing w:val="20"/>
          <w:sz w:val="28"/>
          <w:szCs w:val="28"/>
          <w:lang w:eastAsia="ru-RU" w:bidi="ru-RU"/>
        </w:rPr>
      </w:pPr>
      <w:r w:rsidRPr="00E72542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 </w:t>
      </w:r>
      <w:r w:rsidRPr="00E72542">
        <w:rPr>
          <w:rFonts w:ascii="Times New Roman" w:eastAsia="Courier New" w:hAnsi="Times New Roman" w:cs="Courier New"/>
          <w:color w:val="000000"/>
          <w:spacing w:val="20"/>
          <w:sz w:val="28"/>
          <w:szCs w:val="28"/>
          <w:lang w:eastAsia="ru-RU" w:bidi="ru-RU"/>
        </w:rPr>
        <w:t>ЖУРНАЛ</w:t>
      </w:r>
    </w:p>
    <w:p w:rsidR="00E72542" w:rsidRPr="00E72542" w:rsidRDefault="00E72542" w:rsidP="00E72542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E72542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регистрации уведомлений о ставшей известной работнику информации о случаях коррупционных правонарушений другими работниками, контрагентами и иными лицами</w:t>
      </w:r>
    </w:p>
    <w:p w:rsidR="00E72542" w:rsidRPr="00E72542" w:rsidRDefault="00E72542" w:rsidP="00E72542">
      <w:pPr>
        <w:suppressAutoHyphens/>
        <w:spacing w:after="0"/>
        <w:jc w:val="center"/>
        <w:textAlignment w:val="baseline"/>
        <w:rPr>
          <w:rFonts w:ascii="Times New Roman" w:eastAsia="SimSun" w:hAnsi="Times New Roman" w:cs="Times New Roman"/>
          <w:kern w:val="1"/>
          <w:lang w:eastAsia="ar-SA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07"/>
        <w:gridCol w:w="1382"/>
        <w:gridCol w:w="1721"/>
        <w:gridCol w:w="1701"/>
        <w:gridCol w:w="1611"/>
        <w:gridCol w:w="1752"/>
        <w:gridCol w:w="1342"/>
      </w:tblGrid>
      <w:tr w:rsidR="00E72542" w:rsidRPr="00E72542" w:rsidTr="00AE2FA9">
        <w:tc>
          <w:tcPr>
            <w:tcW w:w="407" w:type="dxa"/>
          </w:tcPr>
          <w:p w:rsidR="00E72542" w:rsidRPr="00E72542" w:rsidRDefault="00E72542" w:rsidP="00E72542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7254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382" w:type="dxa"/>
          </w:tcPr>
          <w:p w:rsidR="00E72542" w:rsidRPr="00E72542" w:rsidRDefault="00E72542" w:rsidP="00E72542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7254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№, дата уведомления</w:t>
            </w:r>
            <w:proofErr w:type="gramStart"/>
            <w:r w:rsidRPr="00E7254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 (№, </w:t>
            </w:r>
            <w:proofErr w:type="gramEnd"/>
            <w:r w:rsidRPr="00E7254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дата талона-уведомления)</w:t>
            </w:r>
          </w:p>
        </w:tc>
        <w:tc>
          <w:tcPr>
            <w:tcW w:w="1721" w:type="dxa"/>
          </w:tcPr>
          <w:p w:rsidR="00E72542" w:rsidRPr="00E72542" w:rsidRDefault="00E72542" w:rsidP="00E72542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7254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Фамилия, инициалы, должность лица, подавшего уведомление</w:t>
            </w:r>
          </w:p>
        </w:tc>
        <w:tc>
          <w:tcPr>
            <w:tcW w:w="1701" w:type="dxa"/>
          </w:tcPr>
          <w:p w:rsidR="00E72542" w:rsidRPr="00E72542" w:rsidRDefault="00E72542" w:rsidP="00E72542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7254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Фамилия, инициалы, должность лица, </w:t>
            </w:r>
            <w:proofErr w:type="spellStart"/>
            <w:proofErr w:type="gramStart"/>
            <w:r w:rsidRPr="00E7254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регистрирующе-го</w:t>
            </w:r>
            <w:proofErr w:type="spellEnd"/>
            <w:proofErr w:type="gramEnd"/>
            <w:r w:rsidRPr="00E7254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 уведомление</w:t>
            </w:r>
          </w:p>
        </w:tc>
        <w:tc>
          <w:tcPr>
            <w:tcW w:w="1611" w:type="dxa"/>
          </w:tcPr>
          <w:p w:rsidR="00E72542" w:rsidRPr="00E72542" w:rsidRDefault="00E72542" w:rsidP="00E72542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7254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Краткое содержание уведомления</w:t>
            </w:r>
          </w:p>
        </w:tc>
        <w:tc>
          <w:tcPr>
            <w:tcW w:w="1752" w:type="dxa"/>
          </w:tcPr>
          <w:p w:rsidR="00E72542" w:rsidRPr="00E72542" w:rsidRDefault="00E72542" w:rsidP="00E72542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7254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Подпись лица, регистрирующего уведомление</w:t>
            </w:r>
          </w:p>
        </w:tc>
        <w:tc>
          <w:tcPr>
            <w:tcW w:w="1342" w:type="dxa"/>
          </w:tcPr>
          <w:p w:rsidR="00E72542" w:rsidRPr="00E72542" w:rsidRDefault="00E72542" w:rsidP="00E72542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7254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Примечание</w:t>
            </w:r>
          </w:p>
        </w:tc>
      </w:tr>
      <w:tr w:rsidR="00E72542" w:rsidRPr="00E72542" w:rsidTr="00AE2FA9">
        <w:tc>
          <w:tcPr>
            <w:tcW w:w="407" w:type="dxa"/>
          </w:tcPr>
          <w:p w:rsidR="00E72542" w:rsidRPr="00E72542" w:rsidRDefault="00E72542" w:rsidP="00E72542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7254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82" w:type="dxa"/>
          </w:tcPr>
          <w:p w:rsidR="00E72542" w:rsidRPr="00E72542" w:rsidRDefault="00E72542" w:rsidP="00E72542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7254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21" w:type="dxa"/>
          </w:tcPr>
          <w:p w:rsidR="00E72542" w:rsidRPr="00E72542" w:rsidRDefault="00E72542" w:rsidP="00E72542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7254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</w:tcPr>
          <w:p w:rsidR="00E72542" w:rsidRPr="00E72542" w:rsidRDefault="00E72542" w:rsidP="00E72542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7254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11" w:type="dxa"/>
          </w:tcPr>
          <w:p w:rsidR="00E72542" w:rsidRPr="00E72542" w:rsidRDefault="00E72542" w:rsidP="00E72542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7254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52" w:type="dxa"/>
          </w:tcPr>
          <w:p w:rsidR="00E72542" w:rsidRPr="00E72542" w:rsidRDefault="00E72542" w:rsidP="00E72542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7254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42" w:type="dxa"/>
          </w:tcPr>
          <w:p w:rsidR="00E72542" w:rsidRPr="00E72542" w:rsidRDefault="00E72542" w:rsidP="00E72542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7254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7</w:t>
            </w:r>
          </w:p>
        </w:tc>
      </w:tr>
      <w:tr w:rsidR="00E72542" w:rsidRPr="00E72542" w:rsidTr="00AE2FA9">
        <w:tc>
          <w:tcPr>
            <w:tcW w:w="407" w:type="dxa"/>
          </w:tcPr>
          <w:p w:rsidR="00E72542" w:rsidRPr="00E72542" w:rsidRDefault="00E72542" w:rsidP="00E72542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82" w:type="dxa"/>
          </w:tcPr>
          <w:p w:rsidR="00E72542" w:rsidRPr="00E72542" w:rsidRDefault="00E72542" w:rsidP="00E72542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21" w:type="dxa"/>
          </w:tcPr>
          <w:p w:rsidR="00E72542" w:rsidRPr="00E72542" w:rsidRDefault="00E72542" w:rsidP="00E72542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72542" w:rsidRPr="00E72542" w:rsidRDefault="00E72542" w:rsidP="00E72542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11" w:type="dxa"/>
          </w:tcPr>
          <w:p w:rsidR="00E72542" w:rsidRPr="00E72542" w:rsidRDefault="00E72542" w:rsidP="00E72542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52" w:type="dxa"/>
          </w:tcPr>
          <w:p w:rsidR="00E72542" w:rsidRPr="00E72542" w:rsidRDefault="00E72542" w:rsidP="00E72542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42" w:type="dxa"/>
          </w:tcPr>
          <w:p w:rsidR="00E72542" w:rsidRPr="00E72542" w:rsidRDefault="00E72542" w:rsidP="00E72542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72542" w:rsidRPr="00E72542" w:rsidTr="00AE2FA9">
        <w:tc>
          <w:tcPr>
            <w:tcW w:w="407" w:type="dxa"/>
          </w:tcPr>
          <w:p w:rsidR="00E72542" w:rsidRPr="00E72542" w:rsidRDefault="00E72542" w:rsidP="00E72542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82" w:type="dxa"/>
          </w:tcPr>
          <w:p w:rsidR="00E72542" w:rsidRPr="00E72542" w:rsidRDefault="00E72542" w:rsidP="00E72542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21" w:type="dxa"/>
          </w:tcPr>
          <w:p w:rsidR="00E72542" w:rsidRPr="00E72542" w:rsidRDefault="00E72542" w:rsidP="00E72542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72542" w:rsidRPr="00E72542" w:rsidRDefault="00E72542" w:rsidP="00E72542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11" w:type="dxa"/>
          </w:tcPr>
          <w:p w:rsidR="00E72542" w:rsidRPr="00E72542" w:rsidRDefault="00E72542" w:rsidP="00E72542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52" w:type="dxa"/>
          </w:tcPr>
          <w:p w:rsidR="00E72542" w:rsidRPr="00E72542" w:rsidRDefault="00E72542" w:rsidP="00E72542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42" w:type="dxa"/>
          </w:tcPr>
          <w:p w:rsidR="00E72542" w:rsidRPr="00E72542" w:rsidRDefault="00E72542" w:rsidP="00E72542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E72542" w:rsidRPr="00E72542" w:rsidRDefault="00E72542" w:rsidP="00E72542">
      <w:pPr>
        <w:suppressAutoHyphens/>
        <w:spacing w:after="0"/>
        <w:jc w:val="center"/>
        <w:textAlignment w:val="baseline"/>
        <w:rPr>
          <w:rFonts w:ascii="Times New Roman" w:eastAsia="SimSun" w:hAnsi="Times New Roman" w:cs="Times New Roman"/>
          <w:kern w:val="1"/>
          <w:lang w:eastAsia="ar-SA"/>
        </w:rPr>
      </w:pPr>
    </w:p>
    <w:p w:rsidR="00E72542" w:rsidRPr="00E72542" w:rsidRDefault="00E72542" w:rsidP="00E72542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Lucida Sans Unicode" w:hAnsi="Arial" w:cs="Tahoma"/>
          <w:kern w:val="3"/>
          <w:sz w:val="21"/>
          <w:szCs w:val="24"/>
          <w:lang w:eastAsia="ru-RU"/>
        </w:rPr>
      </w:pPr>
    </w:p>
    <w:p w:rsidR="00E72542" w:rsidRPr="00E72542" w:rsidRDefault="00E72542" w:rsidP="00E72542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val="en-US" w:eastAsia="ar-SA"/>
        </w:rPr>
      </w:pPr>
    </w:p>
    <w:p w:rsidR="00E72542" w:rsidRPr="00E72542" w:rsidRDefault="00E72542" w:rsidP="00E72542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val="en-US" w:eastAsia="ar-SA"/>
        </w:rPr>
      </w:pPr>
    </w:p>
    <w:p w:rsidR="00F8256A" w:rsidRDefault="00F8256A">
      <w:bookmarkStart w:id="0" w:name="_GoBack"/>
      <w:bookmarkEnd w:id="0"/>
    </w:p>
    <w:sectPr w:rsidR="00F8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42"/>
    <w:rsid w:val="00E72542"/>
    <w:rsid w:val="00F8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7254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72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7254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72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театр</dc:creator>
  <cp:lastModifiedBy>театр</cp:lastModifiedBy>
  <cp:revision>1</cp:revision>
  <dcterms:created xsi:type="dcterms:W3CDTF">2021-11-16T08:03:00Z</dcterms:created>
  <dcterms:modified xsi:type="dcterms:W3CDTF">2021-11-16T08:04:00Z</dcterms:modified>
</cp:coreProperties>
</file>